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06C3F" w14:textId="77777777" w:rsidR="00C93DD5" w:rsidRPr="00901050" w:rsidRDefault="00C93DD5" w:rsidP="00901050">
      <w:pPr>
        <w:ind w:left="6520" w:right="-29" w:firstLine="1304"/>
        <w:rPr>
          <w:rFonts w:ascii="Times New Roman" w:hAnsi="Times New Roman" w:cs="Times New Roman"/>
          <w:b/>
          <w:bCs/>
          <w:lang w:val="en-US"/>
        </w:rPr>
      </w:pPr>
      <w:proofErr w:type="spellStart"/>
      <w:r w:rsidRPr="00901050">
        <w:rPr>
          <w:rFonts w:ascii="Times New Roman" w:hAnsi="Times New Roman" w:cs="Times New Roman"/>
          <w:b/>
          <w:bCs/>
          <w:lang w:val="en-US"/>
        </w:rPr>
        <w:t>Engelska</w:t>
      </w:r>
      <w:proofErr w:type="spellEnd"/>
    </w:p>
    <w:p w14:paraId="4E0559EB" w14:textId="77777777" w:rsidR="00C93DD5" w:rsidRPr="00901050" w:rsidRDefault="00C93DD5" w:rsidP="00C93DD5">
      <w:pPr>
        <w:ind w:right="-29"/>
        <w:rPr>
          <w:rFonts w:ascii="Times New Roman" w:hAnsi="Times New Roman" w:cs="Times New Roman"/>
          <w:b/>
          <w:bCs/>
          <w:lang w:val="en-US"/>
        </w:rPr>
      </w:pPr>
    </w:p>
    <w:p w14:paraId="3AED634D" w14:textId="053B6EBF" w:rsidR="00C93DD5" w:rsidRDefault="00C93DD5" w:rsidP="00901050">
      <w:pPr>
        <w:spacing w:after="0" w:line="240" w:lineRule="auto"/>
        <w:ind w:right="-28"/>
        <w:rPr>
          <w:rFonts w:ascii="Times New Roman" w:hAnsi="Times New Roman" w:cs="Times New Roman"/>
          <w:b/>
          <w:sz w:val="36"/>
          <w:lang w:val="en-US"/>
        </w:rPr>
      </w:pPr>
      <w:r w:rsidRPr="006F2F8D">
        <w:rPr>
          <w:rFonts w:ascii="Times New Roman" w:hAnsi="Times New Roman" w:cs="Times New Roman"/>
          <w:b/>
          <w:sz w:val="36"/>
          <w:lang w:val="en-US"/>
        </w:rPr>
        <w:t>Information to patients from the EU on fees for essential medical care</w:t>
      </w:r>
    </w:p>
    <w:p w14:paraId="541435AE" w14:textId="61E6DD61" w:rsidR="00901050" w:rsidRDefault="00901050" w:rsidP="00901050">
      <w:pPr>
        <w:spacing w:after="0" w:line="240" w:lineRule="auto"/>
        <w:ind w:right="-29"/>
        <w:rPr>
          <w:rFonts w:ascii="Times New Roman" w:hAnsi="Times New Roman" w:cs="Times New Roman"/>
          <w:b/>
          <w:lang w:val="en-US"/>
        </w:rPr>
      </w:pPr>
    </w:p>
    <w:p w14:paraId="70C7BF42" w14:textId="77777777" w:rsidR="00901050" w:rsidRPr="006F2F8D" w:rsidRDefault="00901050" w:rsidP="00901050">
      <w:pPr>
        <w:spacing w:after="0" w:line="240" w:lineRule="auto"/>
        <w:ind w:right="-29"/>
        <w:rPr>
          <w:rFonts w:ascii="Times New Roman" w:hAnsi="Times New Roman" w:cs="Times New Roman"/>
          <w:b/>
          <w:lang w:val="en-US"/>
        </w:rPr>
      </w:pPr>
    </w:p>
    <w:p w14:paraId="40074C47" w14:textId="265C3911" w:rsidR="00C93DD5" w:rsidRDefault="00C93DD5" w:rsidP="00901050">
      <w:pPr>
        <w:spacing w:after="0" w:line="240" w:lineRule="auto"/>
        <w:ind w:right="-29"/>
        <w:rPr>
          <w:rFonts w:ascii="Times New Roman" w:hAnsi="Times New Roman" w:cs="Times New Roman"/>
          <w:sz w:val="28"/>
          <w:lang w:val="en-US"/>
        </w:rPr>
      </w:pPr>
      <w:r w:rsidRPr="006F2F8D">
        <w:rPr>
          <w:rFonts w:ascii="Times New Roman" w:hAnsi="Times New Roman" w:cs="Times New Roman"/>
          <w:sz w:val="28"/>
          <w:lang w:val="en-US"/>
        </w:rPr>
        <w:t>You are about to receive/have received care from a Swedish Health Authority.</w:t>
      </w:r>
    </w:p>
    <w:p w14:paraId="3B060762" w14:textId="77777777" w:rsidR="00901050" w:rsidRPr="006F2F8D" w:rsidRDefault="00901050" w:rsidP="00901050">
      <w:pPr>
        <w:spacing w:after="0" w:line="240" w:lineRule="auto"/>
        <w:ind w:right="-29"/>
        <w:rPr>
          <w:rFonts w:ascii="Times New Roman" w:hAnsi="Times New Roman" w:cs="Times New Roman"/>
          <w:sz w:val="28"/>
          <w:lang w:val="en-US"/>
        </w:rPr>
      </w:pPr>
    </w:p>
    <w:p w14:paraId="73060852" w14:textId="77777777" w:rsidR="00C93DD5" w:rsidRPr="006F2F8D" w:rsidRDefault="00C93DD5" w:rsidP="00901050">
      <w:pPr>
        <w:pStyle w:val="Brdtext2"/>
        <w:spacing w:after="0"/>
        <w:rPr>
          <w:sz w:val="28"/>
          <w:szCs w:val="28"/>
          <w:lang w:val="en-US"/>
        </w:rPr>
      </w:pPr>
      <w:r w:rsidRPr="006F2F8D">
        <w:rPr>
          <w:sz w:val="28"/>
          <w:szCs w:val="28"/>
          <w:lang w:val="en-US"/>
        </w:rPr>
        <w:t xml:space="preserve">The </w:t>
      </w:r>
      <w:r w:rsidRPr="00901050">
        <w:rPr>
          <w:sz w:val="28"/>
          <w:szCs w:val="28"/>
          <w:lang w:val="en-GB"/>
        </w:rPr>
        <w:t>subsidised</w:t>
      </w:r>
      <w:r w:rsidRPr="006F2F8D">
        <w:rPr>
          <w:sz w:val="28"/>
          <w:szCs w:val="28"/>
          <w:lang w:val="en-US"/>
        </w:rPr>
        <w:t xml:space="preserve"> fee that you as an insured person in another EU State are obliged to pay to the Health Authority amounts to SEK.......................(sum to be entered by the Health Authority), providing that you can also present the EU health insurance card or provisional attestation that you are entitled to an EU health insurance card.</w:t>
      </w:r>
    </w:p>
    <w:p w14:paraId="0F7D57AA" w14:textId="77777777" w:rsidR="00901050" w:rsidRDefault="00901050" w:rsidP="00901050">
      <w:pPr>
        <w:spacing w:after="0" w:line="240" w:lineRule="auto"/>
        <w:ind w:right="-29"/>
        <w:rPr>
          <w:rFonts w:ascii="Times New Roman" w:hAnsi="Times New Roman" w:cs="Times New Roman"/>
          <w:b/>
          <w:sz w:val="32"/>
          <w:lang w:val="en-US"/>
        </w:rPr>
      </w:pPr>
    </w:p>
    <w:p w14:paraId="497A2B66" w14:textId="71561C01" w:rsidR="00C93DD5" w:rsidRPr="006F2F8D" w:rsidRDefault="00C93DD5" w:rsidP="00901050">
      <w:pPr>
        <w:spacing w:after="0" w:line="240" w:lineRule="auto"/>
        <w:ind w:right="-29"/>
        <w:rPr>
          <w:rFonts w:ascii="Times New Roman" w:hAnsi="Times New Roman" w:cs="Times New Roman"/>
          <w:b/>
          <w:sz w:val="32"/>
          <w:lang w:val="en-US"/>
        </w:rPr>
      </w:pPr>
      <w:r w:rsidRPr="006F2F8D">
        <w:rPr>
          <w:rFonts w:ascii="Times New Roman" w:hAnsi="Times New Roman" w:cs="Times New Roman"/>
          <w:b/>
          <w:sz w:val="32"/>
          <w:lang w:val="en-US"/>
        </w:rPr>
        <w:t>If you are unable to present the EU health insurance card, or provisional attestation, the following applies</w:t>
      </w:r>
    </w:p>
    <w:p w14:paraId="3F156E28" w14:textId="77777777" w:rsidR="00901050" w:rsidRDefault="00901050" w:rsidP="00901050">
      <w:pPr>
        <w:pStyle w:val="Brdtext2"/>
        <w:spacing w:after="0"/>
        <w:rPr>
          <w:sz w:val="28"/>
          <w:szCs w:val="28"/>
          <w:lang w:val="en-US"/>
        </w:rPr>
      </w:pPr>
    </w:p>
    <w:p w14:paraId="6EDFBA66" w14:textId="5698CDA1" w:rsidR="00C93DD5" w:rsidRPr="006F2F8D" w:rsidRDefault="00C93DD5" w:rsidP="00901050">
      <w:pPr>
        <w:pStyle w:val="Brdtext2"/>
        <w:spacing w:after="0"/>
        <w:rPr>
          <w:sz w:val="28"/>
          <w:szCs w:val="28"/>
          <w:lang w:val="en-US"/>
        </w:rPr>
      </w:pPr>
      <w:r w:rsidRPr="006F2F8D">
        <w:rPr>
          <w:sz w:val="28"/>
          <w:szCs w:val="28"/>
          <w:lang w:val="en-US"/>
        </w:rPr>
        <w:t>If you do not have the European health insurance card or provisional attestation that you are entitled to an EU health insurance card, you will become liable to pay cash or to be billed for the entire cost of the care provided, which amounts to SEK.......... (sum to be entered by the Health Authority).</w:t>
      </w:r>
    </w:p>
    <w:p w14:paraId="2A82935F" w14:textId="77777777" w:rsidR="00901050" w:rsidRDefault="00901050" w:rsidP="00901050">
      <w:pPr>
        <w:spacing w:after="0" w:line="240" w:lineRule="auto"/>
        <w:ind w:right="-29"/>
        <w:rPr>
          <w:rFonts w:ascii="Times New Roman" w:hAnsi="Times New Roman" w:cs="Times New Roman"/>
          <w:sz w:val="28"/>
          <w:lang w:val="en-US"/>
        </w:rPr>
      </w:pPr>
    </w:p>
    <w:p w14:paraId="17FECCCC" w14:textId="342FD81D" w:rsidR="00C93DD5" w:rsidRPr="006F2F8D" w:rsidRDefault="00C93DD5" w:rsidP="00901050">
      <w:pPr>
        <w:spacing w:after="0" w:line="240" w:lineRule="auto"/>
        <w:ind w:right="-29"/>
        <w:rPr>
          <w:rFonts w:ascii="Times New Roman" w:hAnsi="Times New Roman" w:cs="Times New Roman"/>
          <w:sz w:val="28"/>
          <w:lang w:val="en-US"/>
        </w:rPr>
      </w:pPr>
      <w:r w:rsidRPr="006F2F8D">
        <w:rPr>
          <w:rFonts w:ascii="Times New Roman" w:hAnsi="Times New Roman" w:cs="Times New Roman"/>
          <w:sz w:val="28"/>
          <w:lang w:val="en-US"/>
        </w:rPr>
        <w:t>If you should become liable to pay the entire cost of the care provided, you may be reimbursed by the relevant authority in the State concerned.</w:t>
      </w:r>
    </w:p>
    <w:sectPr w:rsidR="00C93DD5" w:rsidRPr="006F2F8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A2D30" w14:textId="77777777" w:rsidR="00A36D57" w:rsidRDefault="00A36D57" w:rsidP="00094CB9">
      <w:pPr>
        <w:spacing w:after="0" w:line="240" w:lineRule="auto"/>
      </w:pPr>
      <w:r>
        <w:separator/>
      </w:r>
    </w:p>
  </w:endnote>
  <w:endnote w:type="continuationSeparator" w:id="0">
    <w:p w14:paraId="63B33A4B" w14:textId="77777777" w:rsidR="00A36D57" w:rsidRDefault="00A36D57" w:rsidP="0009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0803" w14:textId="77777777" w:rsidR="009910FB" w:rsidRDefault="009910F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3BEB" w14:textId="77777777" w:rsidR="009910FB" w:rsidRDefault="009910F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F570" w14:textId="77777777" w:rsidR="009910FB" w:rsidRDefault="009910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5837" w14:textId="77777777" w:rsidR="00A36D57" w:rsidRDefault="00A36D57" w:rsidP="00094CB9">
      <w:pPr>
        <w:spacing w:after="0" w:line="240" w:lineRule="auto"/>
      </w:pPr>
      <w:r>
        <w:separator/>
      </w:r>
    </w:p>
  </w:footnote>
  <w:footnote w:type="continuationSeparator" w:id="0">
    <w:p w14:paraId="3DFCCEBD" w14:textId="77777777" w:rsidR="00A36D57" w:rsidRDefault="00A36D57" w:rsidP="0009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D775" w14:textId="77777777" w:rsidR="009910FB" w:rsidRDefault="009910F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DA2D" w14:textId="77777777" w:rsidR="00094CB9" w:rsidRDefault="00094CB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ACD8" w14:textId="77777777" w:rsidR="009910FB" w:rsidRDefault="009910F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A3"/>
    <w:rsid w:val="00045259"/>
    <w:rsid w:val="00094CB9"/>
    <w:rsid w:val="000C624F"/>
    <w:rsid w:val="00110691"/>
    <w:rsid w:val="001264FB"/>
    <w:rsid w:val="001B2433"/>
    <w:rsid w:val="00222DF7"/>
    <w:rsid w:val="0023193C"/>
    <w:rsid w:val="00292307"/>
    <w:rsid w:val="0029696C"/>
    <w:rsid w:val="002D53F7"/>
    <w:rsid w:val="00370AAC"/>
    <w:rsid w:val="00394809"/>
    <w:rsid w:val="003F6A6C"/>
    <w:rsid w:val="00402241"/>
    <w:rsid w:val="0046468F"/>
    <w:rsid w:val="0047703F"/>
    <w:rsid w:val="004E12E9"/>
    <w:rsid w:val="004E6211"/>
    <w:rsid w:val="005831B3"/>
    <w:rsid w:val="005F282E"/>
    <w:rsid w:val="006200BC"/>
    <w:rsid w:val="00633B8D"/>
    <w:rsid w:val="00647EA0"/>
    <w:rsid w:val="00682636"/>
    <w:rsid w:val="006D1E4B"/>
    <w:rsid w:val="006F2F8D"/>
    <w:rsid w:val="007957F3"/>
    <w:rsid w:val="00841466"/>
    <w:rsid w:val="008458DA"/>
    <w:rsid w:val="00845B0A"/>
    <w:rsid w:val="00886308"/>
    <w:rsid w:val="00901050"/>
    <w:rsid w:val="00903CCF"/>
    <w:rsid w:val="00934983"/>
    <w:rsid w:val="009653A3"/>
    <w:rsid w:val="009910FB"/>
    <w:rsid w:val="00A36D57"/>
    <w:rsid w:val="00A93629"/>
    <w:rsid w:val="00C01A69"/>
    <w:rsid w:val="00C46152"/>
    <w:rsid w:val="00C47F2A"/>
    <w:rsid w:val="00C72179"/>
    <w:rsid w:val="00C93DD5"/>
    <w:rsid w:val="00CB685F"/>
    <w:rsid w:val="00D96330"/>
    <w:rsid w:val="00DE063E"/>
    <w:rsid w:val="00DE687C"/>
    <w:rsid w:val="00DF1F02"/>
    <w:rsid w:val="00DF2A62"/>
    <w:rsid w:val="00E16C42"/>
    <w:rsid w:val="00E84B1F"/>
    <w:rsid w:val="00E93A3C"/>
    <w:rsid w:val="00F83CC5"/>
    <w:rsid w:val="00FB33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7D15"/>
  <w15:chartTrackingRefBased/>
  <w15:docId w15:val="{5CC70006-65D4-4A5B-AC8D-92D0DC7D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C93DD5"/>
    <w:pPr>
      <w:keepNext/>
      <w:tabs>
        <w:tab w:val="left" w:pos="3969"/>
      </w:tabs>
      <w:spacing w:after="240" w:line="240" w:lineRule="auto"/>
      <w:outlineLvl w:val="0"/>
    </w:pPr>
    <w:rPr>
      <w:rFonts w:ascii="Times New Roman" w:eastAsia="Times New Roman" w:hAnsi="Times New Roman" w:cs="Times New Roman"/>
      <w:b/>
      <w:kern w:val="28"/>
      <w:sz w:val="2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rsid w:val="008458DA"/>
    <w:rPr>
      <w:sz w:val="16"/>
      <w:szCs w:val="16"/>
    </w:rPr>
  </w:style>
  <w:style w:type="paragraph" w:styleId="Kommentarer">
    <w:name w:val="annotation text"/>
    <w:basedOn w:val="Normal"/>
    <w:link w:val="KommentarerChar"/>
    <w:uiPriority w:val="99"/>
    <w:semiHidden/>
    <w:rsid w:val="008458DA"/>
    <w:pPr>
      <w:spacing w:after="0" w:line="240" w:lineRule="auto"/>
      <w:jc w:val="both"/>
    </w:pPr>
    <w:rPr>
      <w:rFonts w:ascii="Times" w:eastAsia="Times New Roman" w:hAnsi="Times" w:cs="Times New Roman"/>
      <w:sz w:val="20"/>
      <w:szCs w:val="20"/>
      <w:lang w:bidi="en-US"/>
    </w:rPr>
  </w:style>
  <w:style w:type="character" w:customStyle="1" w:styleId="KommentarerChar">
    <w:name w:val="Kommentarer Char"/>
    <w:basedOn w:val="Standardstycketeckensnitt"/>
    <w:link w:val="Kommentarer"/>
    <w:uiPriority w:val="99"/>
    <w:semiHidden/>
    <w:rsid w:val="008458DA"/>
    <w:rPr>
      <w:rFonts w:ascii="Times" w:eastAsia="Times New Roman" w:hAnsi="Times" w:cs="Times New Roman"/>
      <w:sz w:val="20"/>
      <w:szCs w:val="20"/>
      <w:lang w:bidi="en-US"/>
    </w:rPr>
  </w:style>
  <w:style w:type="character" w:styleId="Hyperlnk">
    <w:name w:val="Hyperlink"/>
    <w:basedOn w:val="Standardstycketeckensnitt"/>
    <w:uiPriority w:val="99"/>
    <w:unhideWhenUsed/>
    <w:rsid w:val="006D1E4B"/>
    <w:rPr>
      <w:color w:val="0563C1" w:themeColor="hyperlink"/>
      <w:u w:val="single"/>
    </w:rPr>
  </w:style>
  <w:style w:type="character" w:styleId="Olstomnmnande">
    <w:name w:val="Unresolved Mention"/>
    <w:basedOn w:val="Standardstycketeckensnitt"/>
    <w:uiPriority w:val="99"/>
    <w:semiHidden/>
    <w:unhideWhenUsed/>
    <w:rsid w:val="006D1E4B"/>
    <w:rPr>
      <w:color w:val="605E5C"/>
      <w:shd w:val="clear" w:color="auto" w:fill="E1DFDD"/>
    </w:rPr>
  </w:style>
  <w:style w:type="paragraph" w:styleId="Sidhuvud">
    <w:name w:val="header"/>
    <w:basedOn w:val="Normal"/>
    <w:link w:val="SidhuvudChar"/>
    <w:uiPriority w:val="99"/>
    <w:unhideWhenUsed/>
    <w:rsid w:val="00094C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4CB9"/>
  </w:style>
  <w:style w:type="paragraph" w:styleId="Sidfot">
    <w:name w:val="footer"/>
    <w:basedOn w:val="Normal"/>
    <w:link w:val="SidfotChar"/>
    <w:uiPriority w:val="99"/>
    <w:unhideWhenUsed/>
    <w:rsid w:val="00094C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4CB9"/>
  </w:style>
  <w:style w:type="character" w:customStyle="1" w:styleId="Rubrik1Char">
    <w:name w:val="Rubrik 1 Char"/>
    <w:basedOn w:val="Standardstycketeckensnitt"/>
    <w:link w:val="Rubrik1"/>
    <w:rsid w:val="00C93DD5"/>
    <w:rPr>
      <w:rFonts w:ascii="Times New Roman" w:eastAsia="Times New Roman" w:hAnsi="Times New Roman" w:cs="Times New Roman"/>
      <w:b/>
      <w:kern w:val="28"/>
      <w:sz w:val="28"/>
      <w:szCs w:val="20"/>
      <w:lang w:eastAsia="sv-SE"/>
    </w:rPr>
  </w:style>
  <w:style w:type="paragraph" w:styleId="Brdtext2">
    <w:name w:val="Body Text 2"/>
    <w:basedOn w:val="Normal"/>
    <w:link w:val="Brdtext2Char"/>
    <w:rsid w:val="00C93DD5"/>
    <w:pPr>
      <w:tabs>
        <w:tab w:val="left" w:pos="3969"/>
      </w:tabs>
      <w:spacing w:after="240" w:line="240" w:lineRule="auto"/>
    </w:pPr>
    <w:rPr>
      <w:rFonts w:ascii="Times New Roman" w:eastAsia="Times New Roman" w:hAnsi="Times New Roman" w:cs="Times New Roman"/>
      <w:sz w:val="20"/>
      <w:szCs w:val="20"/>
      <w:lang w:eastAsia="sv-SE"/>
    </w:rPr>
  </w:style>
  <w:style w:type="character" w:customStyle="1" w:styleId="Brdtext2Char">
    <w:name w:val="Brödtext 2 Char"/>
    <w:basedOn w:val="Standardstycketeckensnitt"/>
    <w:link w:val="Brdtext2"/>
    <w:rsid w:val="00C93DD5"/>
    <w:rPr>
      <w:rFonts w:ascii="Times New Roman" w:eastAsia="Times New Roman" w:hAnsi="Times New Roman" w:cs="Times New Roman"/>
      <w:sz w:val="20"/>
      <w:szCs w:val="20"/>
      <w:lang w:eastAsia="sv-SE"/>
    </w:rPr>
  </w:style>
  <w:style w:type="paragraph" w:customStyle="1" w:styleId="Brdtext21">
    <w:name w:val="Brödtext 21"/>
    <w:basedOn w:val="Normal"/>
    <w:rsid w:val="00C93DD5"/>
    <w:pPr>
      <w:tabs>
        <w:tab w:val="left" w:pos="3969"/>
      </w:tabs>
      <w:suppressAutoHyphens/>
      <w:spacing w:after="240" w:line="240" w:lineRule="auto"/>
    </w:pPr>
    <w:rPr>
      <w:rFonts w:ascii="Times New Roman" w:eastAsia="Times New Roman" w:hAnsi="Times New Roman" w:cs="Times New Roman"/>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894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dc:creator>
  <cp:keywords/>
  <dc:description/>
  <cp:lastModifiedBy>Gillow Ulrika</cp:lastModifiedBy>
  <cp:revision>2</cp:revision>
  <cp:lastPrinted>2022-01-24T13:36:00Z</cp:lastPrinted>
  <dcterms:created xsi:type="dcterms:W3CDTF">2022-05-04T08:13:00Z</dcterms:created>
  <dcterms:modified xsi:type="dcterms:W3CDTF">2022-05-04T08:13:00Z</dcterms:modified>
</cp:coreProperties>
</file>